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Carley Brian 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MEDPACE HOLDINGS,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5375 MEDPACE 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CINCINNATI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45227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Medpace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MEDP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841"/>
        <w:gridCol w:w="451"/>
        <w:gridCol w:w="881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608.63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27,825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price is a weighted average price. The shares were sold in multiple transactions ranging from $608.30 to $609.62. The Reporting Person undertakes to provide full pricing information to the Issuer, any security holder of the Issuer or the staff of the Securities and Exchange Commission upon request.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Stephen P. Ewald, Attorney-in-Fact for Brian T. Carley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77791" TargetMode="External"/><Relationship Id="rId5" Type="http://schemas.openxmlformats.org/officeDocument/2006/relationships/hyperlink" Target="http://www.sec.gov/cgi-bin/browse-edgar?action=getcompany&amp;CIK=000166839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618</Words>
  <Characters>3358</Characters>
  <CharactersWithSpaces>3909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