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2786260.xml.htm"/>
      <w:bookmarkStart w:id="1" w:name="kswkform4_179278626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BURWIG SUSAN 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MEDPACE HOLDINGS,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5375 MEDPACE 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CINCINNATI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45227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Medpace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MEDP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Exec. VP, Operations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10/21/2026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2,700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166.73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73,684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166.73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10/21/2026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2,700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10/27/2026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2,700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328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option vested in full on October 27, 2025.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Stephen P. Ewald, Attorney-in-Fact for Susan E. Burwig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10/23/2026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77418" TargetMode="External"/><Relationship Id="rId5" Type="http://schemas.openxmlformats.org/officeDocument/2006/relationships/hyperlink" Target="http://www.sec.gov/cgi-bin/browse-edgar?action=getcompany&amp;CIK=000166839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600</Words>
  <Characters>3244</Characters>
  <CharactersWithSpaces>3763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