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512.xml.htm"/>
      <w:bookmarkStart w:id="1" w:name="kswkform4_17909755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Carley Brian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MEDP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28, 2025, the Reporting Person was granted 143 restricted stock units vesting in four approximately equal installments on March 31, 2026, June 30, 2026, September 30, 2026 and December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Brian T. Carley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7791"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3411</Characters>
  <CharactersWithSpaces>3965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